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8F9C" w14:textId="04A821D7" w:rsidR="00F024AE" w:rsidRPr="003E2CE8" w:rsidRDefault="00C638CD" w:rsidP="00F024AE">
      <w:pPr>
        <w:pStyle w:val="xl28"/>
        <w:pBdr>
          <w:top w:val="single" w:sz="6" w:space="1" w:color="auto"/>
        </w:pBdr>
        <w:spacing w:before="0" w:after="0"/>
        <w:rPr>
          <w:rFonts w:ascii="Arial" w:hAnsi="Arial" w:cs="Arial"/>
          <w:bCs/>
          <w:sz w:val="22"/>
          <w:szCs w:val="22"/>
        </w:rPr>
      </w:pPr>
      <w:r w:rsidRPr="003E2CE8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62B35" wp14:editId="65D7FC48">
                <wp:simplePos x="0" y="0"/>
                <wp:positionH relativeFrom="column">
                  <wp:posOffset>2457450</wp:posOffset>
                </wp:positionH>
                <wp:positionV relativeFrom="paragraph">
                  <wp:posOffset>-857250</wp:posOffset>
                </wp:positionV>
                <wp:extent cx="3514725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FE5DB" w14:textId="087B5BC5" w:rsidR="00A267E7" w:rsidRPr="00A267E7" w:rsidRDefault="00A267E7" w:rsidP="00A267E7">
                            <w:pPr>
                              <w:jc w:val="right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r w:rsidRPr="00A267E7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EC62B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3.5pt;margin-top:-67.5pt;width:276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" filled="f" stroked="f" strokeweight=".5pt">
                <v:textbox>
                  <w:txbxContent>
                    <w:p w14:paraId="2C7FE5DB" w14:textId="087B5BC5" w:rsidR="00A267E7" w:rsidRPr="00A267E7" w:rsidRDefault="00A267E7" w:rsidP="00A267E7">
                      <w:pPr>
                        <w:jc w:val="right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r w:rsidRPr="00A267E7">
                        <w:rPr>
                          <w:rFonts w:ascii="Arial" w:hAnsi="Arial" w:cs="Arial"/>
                          <w:sz w:val="80"/>
                          <w:szCs w:val="80"/>
                        </w:rPr>
                        <w:t>News Release</w:t>
                      </w:r>
                    </w:p>
                  </w:txbxContent>
                </v:textbox>
              </v:shape>
            </w:pict>
          </mc:Fallback>
        </mc:AlternateContent>
      </w:r>
      <w:r w:rsidR="00AE7E29" w:rsidRPr="003E2CE8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CB80E" wp14:editId="4126D9F8">
                <wp:simplePos x="0" y="0"/>
                <wp:positionH relativeFrom="column">
                  <wp:posOffset>3667125</wp:posOffset>
                </wp:positionH>
                <wp:positionV relativeFrom="paragraph">
                  <wp:posOffset>142875</wp:posOffset>
                </wp:positionV>
                <wp:extent cx="2276475" cy="857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278E0" w14:textId="7A6A88CE" w:rsidR="00AE7E29" w:rsidRPr="006B1BC4" w:rsidRDefault="00AE7E29" w:rsidP="006B1BC4">
                            <w:pPr>
                              <w:tabs>
                                <w:tab w:val="left" w:pos="6660"/>
                              </w:tabs>
                              <w:contextualSpacing/>
                              <w:jc w:val="right"/>
                              <w:rPr>
                                <w:rFonts w:ascii="Roboto" w:hAnsi="Roboto" w:cs="Arial"/>
                                <w:bCs/>
                              </w:rPr>
                            </w:pPr>
                            <w:r w:rsidRPr="006B1BC4">
                              <w:rPr>
                                <w:rFonts w:ascii="Roboto" w:hAnsi="Roboto" w:cs="Arial"/>
                                <w:bCs/>
                              </w:rPr>
                              <w:t xml:space="preserve">Contact: </w:t>
                            </w:r>
                            <w:r w:rsidR="009E6150">
                              <w:rPr>
                                <w:rFonts w:ascii="Roboto" w:hAnsi="Roboto" w:cs="Arial"/>
                                <w:bCs/>
                              </w:rPr>
                              <w:t>[</w:t>
                            </w:r>
                            <w:r w:rsidR="00662A93" w:rsidRPr="006B1BC4"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N</w:t>
                            </w:r>
                            <w:r w:rsidRPr="006B1BC4"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ame</w:t>
                            </w:r>
                            <w:r w:rsidR="009E6150">
                              <w:rPr>
                                <w:rFonts w:ascii="Roboto" w:hAnsi="Roboto" w:cs="Arial"/>
                                <w:bCs/>
                              </w:rPr>
                              <w:t>]</w:t>
                            </w:r>
                          </w:p>
                          <w:p w14:paraId="603C073A" w14:textId="39309BDD" w:rsidR="00AE7E29" w:rsidRPr="006B1BC4" w:rsidRDefault="009E6150" w:rsidP="006B1BC4">
                            <w:pPr>
                              <w:tabs>
                                <w:tab w:val="left" w:pos="6660"/>
                              </w:tabs>
                              <w:contextualSpacing/>
                              <w:jc w:val="right"/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[</w:t>
                            </w:r>
                            <w:r w:rsidR="00AE7E29" w:rsidRPr="006B1BC4"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Contact job title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]</w:t>
                            </w:r>
                          </w:p>
                          <w:p w14:paraId="0233F4C9" w14:textId="226F2447" w:rsidR="00AE7E29" w:rsidRPr="006B1BC4" w:rsidRDefault="009E6150" w:rsidP="006B1BC4">
                            <w:pPr>
                              <w:tabs>
                                <w:tab w:val="left" w:pos="6660"/>
                              </w:tabs>
                              <w:contextualSpacing/>
                              <w:jc w:val="right"/>
                              <w:rPr>
                                <w:rFonts w:ascii="Roboto" w:hAnsi="Roboto" w:cs="Arial"/>
                                <w:highlight w:val="yellow"/>
                              </w:rPr>
                            </w:pPr>
                            <w:r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[</w:t>
                            </w:r>
                            <w:r w:rsidR="00662A93" w:rsidRPr="006B1BC4"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Contact phone number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highlight w:val="yellow"/>
                              </w:rPr>
                              <w:t>]</w:t>
                            </w:r>
                          </w:p>
                          <w:p w14:paraId="535B2C05" w14:textId="5D1C3EAF" w:rsidR="00AE7E29" w:rsidRPr="006B1BC4" w:rsidRDefault="009E6150" w:rsidP="006B1BC4">
                            <w:pPr>
                              <w:tabs>
                                <w:tab w:val="left" w:pos="6660"/>
                              </w:tabs>
                              <w:contextualSpacing/>
                              <w:jc w:val="right"/>
                              <w:rPr>
                                <w:rFonts w:ascii="Roboto" w:hAnsi="Roboto" w:cs="Arial"/>
                                <w:bCs/>
                              </w:rPr>
                            </w:pPr>
                            <w:r>
                              <w:rPr>
                                <w:rFonts w:ascii="Roboto" w:hAnsi="Roboto" w:cs="Arial"/>
                                <w:highlight w:val="yellow"/>
                              </w:rPr>
                              <w:t>[</w:t>
                            </w:r>
                            <w:r w:rsidR="00662A93" w:rsidRPr="006B1BC4">
                              <w:rPr>
                                <w:rFonts w:ascii="Roboto" w:hAnsi="Roboto" w:cs="Arial"/>
                                <w:highlight w:val="yellow"/>
                              </w:rPr>
                              <w:t>C</w:t>
                            </w:r>
                            <w:r w:rsidR="00152DBF" w:rsidRPr="006B1BC4">
                              <w:rPr>
                                <w:rFonts w:ascii="Roboto" w:hAnsi="Roboto" w:cs="Arial"/>
                                <w:highlight w:val="yellow"/>
                              </w:rPr>
                              <w:t>ontact email address</w:t>
                            </w:r>
                            <w:r>
                              <w:rPr>
                                <w:rFonts w:ascii="Roboto" w:hAnsi="Roboto"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CB8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88.75pt;margin-top:11.25pt;width:179.25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" fillcolor="white [3201]" stroked="f" strokeweight=".5pt">
                <v:textbox>
                  <w:txbxContent>
                    <w:p w14:paraId="36E278E0" w14:textId="7A6A88CE" w:rsidR="00AE7E29" w:rsidRPr="006B1BC4" w:rsidRDefault="00AE7E29" w:rsidP="006B1BC4">
                      <w:pPr>
                        <w:tabs>
                          <w:tab w:val="left" w:pos="6660"/>
                        </w:tabs>
                        <w:contextualSpacing/>
                        <w:jc w:val="right"/>
                        <w:rPr>
                          <w:rFonts w:ascii="Roboto" w:hAnsi="Roboto" w:cs="Arial"/>
                          <w:bCs/>
                        </w:rPr>
                      </w:pPr>
                      <w:r w:rsidRPr="006B1BC4">
                        <w:rPr>
                          <w:rFonts w:ascii="Roboto" w:hAnsi="Roboto" w:cs="Arial"/>
                          <w:bCs/>
                        </w:rPr>
                        <w:t xml:space="preserve">Contact: </w:t>
                      </w:r>
                      <w:r w:rsidR="009E6150">
                        <w:rPr>
                          <w:rFonts w:ascii="Roboto" w:hAnsi="Roboto" w:cs="Arial"/>
                          <w:bCs/>
                        </w:rPr>
                        <w:t>[</w:t>
                      </w:r>
                      <w:r w:rsidR="00662A93" w:rsidRPr="006B1BC4">
                        <w:rPr>
                          <w:rFonts w:ascii="Roboto" w:hAnsi="Roboto" w:cs="Arial"/>
                          <w:bCs/>
                          <w:highlight w:val="yellow"/>
                        </w:rPr>
                        <w:t>N</w:t>
                      </w:r>
                      <w:r w:rsidRPr="006B1BC4">
                        <w:rPr>
                          <w:rFonts w:ascii="Roboto" w:hAnsi="Roboto" w:cs="Arial"/>
                          <w:bCs/>
                          <w:highlight w:val="yellow"/>
                        </w:rPr>
                        <w:t>ame</w:t>
                      </w:r>
                      <w:r w:rsidR="009E6150">
                        <w:rPr>
                          <w:rFonts w:ascii="Roboto" w:hAnsi="Roboto" w:cs="Arial"/>
                          <w:bCs/>
                        </w:rPr>
                        <w:t>]</w:t>
                      </w:r>
                    </w:p>
                    <w:p w14:paraId="603C073A" w14:textId="39309BDD" w:rsidR="00AE7E29" w:rsidRPr="006B1BC4" w:rsidRDefault="009E6150" w:rsidP="006B1BC4">
                      <w:pPr>
                        <w:tabs>
                          <w:tab w:val="left" w:pos="6660"/>
                        </w:tabs>
                        <w:contextualSpacing/>
                        <w:jc w:val="right"/>
                        <w:rPr>
                          <w:rFonts w:ascii="Roboto" w:hAnsi="Roboto" w:cs="Arial"/>
                          <w:bCs/>
                          <w:highlight w:val="yellow"/>
                        </w:rPr>
                      </w:pPr>
                      <w:r>
                        <w:rPr>
                          <w:rFonts w:ascii="Roboto" w:hAnsi="Roboto" w:cs="Arial"/>
                          <w:bCs/>
                          <w:highlight w:val="yellow"/>
                        </w:rPr>
                        <w:t>[</w:t>
                      </w:r>
                      <w:r w:rsidR="00AE7E29" w:rsidRPr="006B1BC4">
                        <w:rPr>
                          <w:rFonts w:ascii="Roboto" w:hAnsi="Roboto" w:cs="Arial"/>
                          <w:bCs/>
                          <w:highlight w:val="yellow"/>
                        </w:rPr>
                        <w:t>Contact job title</w:t>
                      </w:r>
                      <w:r>
                        <w:rPr>
                          <w:rFonts w:ascii="Roboto" w:hAnsi="Roboto" w:cs="Arial"/>
                          <w:bCs/>
                          <w:highlight w:val="yellow"/>
                        </w:rPr>
                        <w:t>]</w:t>
                      </w:r>
                    </w:p>
                    <w:p w14:paraId="0233F4C9" w14:textId="226F2447" w:rsidR="00AE7E29" w:rsidRPr="006B1BC4" w:rsidRDefault="009E6150" w:rsidP="006B1BC4">
                      <w:pPr>
                        <w:tabs>
                          <w:tab w:val="left" w:pos="6660"/>
                        </w:tabs>
                        <w:contextualSpacing/>
                        <w:jc w:val="right"/>
                        <w:rPr>
                          <w:rFonts w:ascii="Roboto" w:hAnsi="Roboto" w:cs="Arial"/>
                          <w:highlight w:val="yellow"/>
                        </w:rPr>
                      </w:pPr>
                      <w:r>
                        <w:rPr>
                          <w:rFonts w:ascii="Roboto" w:hAnsi="Roboto" w:cs="Arial"/>
                          <w:bCs/>
                          <w:highlight w:val="yellow"/>
                        </w:rPr>
                        <w:t>[</w:t>
                      </w:r>
                      <w:r w:rsidR="00662A93" w:rsidRPr="006B1BC4">
                        <w:rPr>
                          <w:rFonts w:ascii="Roboto" w:hAnsi="Roboto" w:cs="Arial"/>
                          <w:bCs/>
                          <w:highlight w:val="yellow"/>
                        </w:rPr>
                        <w:t>Contact phone number</w:t>
                      </w:r>
                      <w:r>
                        <w:rPr>
                          <w:rFonts w:ascii="Roboto" w:hAnsi="Roboto" w:cs="Arial"/>
                          <w:bCs/>
                          <w:highlight w:val="yellow"/>
                        </w:rPr>
                        <w:t>]</w:t>
                      </w:r>
                    </w:p>
                    <w:p w14:paraId="535B2C05" w14:textId="5D1C3EAF" w:rsidR="00AE7E29" w:rsidRPr="006B1BC4" w:rsidRDefault="009E6150" w:rsidP="006B1BC4">
                      <w:pPr>
                        <w:tabs>
                          <w:tab w:val="left" w:pos="6660"/>
                        </w:tabs>
                        <w:contextualSpacing/>
                        <w:jc w:val="right"/>
                        <w:rPr>
                          <w:rFonts w:ascii="Roboto" w:hAnsi="Roboto" w:cs="Arial"/>
                          <w:bCs/>
                        </w:rPr>
                      </w:pPr>
                      <w:r>
                        <w:rPr>
                          <w:rFonts w:ascii="Roboto" w:hAnsi="Roboto" w:cs="Arial"/>
                          <w:highlight w:val="yellow"/>
                        </w:rPr>
                        <w:t>[</w:t>
                      </w:r>
                      <w:r w:rsidR="00662A93" w:rsidRPr="006B1BC4">
                        <w:rPr>
                          <w:rFonts w:ascii="Roboto" w:hAnsi="Roboto" w:cs="Arial"/>
                          <w:highlight w:val="yellow"/>
                        </w:rPr>
                        <w:t>C</w:t>
                      </w:r>
                      <w:r w:rsidR="00152DBF" w:rsidRPr="006B1BC4">
                        <w:rPr>
                          <w:rFonts w:ascii="Roboto" w:hAnsi="Roboto" w:cs="Arial"/>
                          <w:highlight w:val="yellow"/>
                        </w:rPr>
                        <w:t>ontact email address</w:t>
                      </w:r>
                      <w:r>
                        <w:rPr>
                          <w:rFonts w:ascii="Roboto" w:hAnsi="Roboto" w:cs="Aria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024AE" w:rsidRPr="003E2CE8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FA0365" wp14:editId="3D60FAF4">
                <wp:simplePos x="0" y="0"/>
                <wp:positionH relativeFrom="column">
                  <wp:posOffset>-156845</wp:posOffset>
                </wp:positionH>
                <wp:positionV relativeFrom="paragraph">
                  <wp:posOffset>-800100</wp:posOffset>
                </wp:positionV>
                <wp:extent cx="956945" cy="83566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7C47" w14:textId="77777777" w:rsidR="00F024AE" w:rsidRDefault="00F024AE" w:rsidP="00F024A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7FA0365" id="Text Box 2" o:spid="_x0000_s1029" type="#_x0000_t202" style="position:absolute;margin-left:-12.35pt;margin-top:-63pt;width:75.35pt;height:65.8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" stroked="f">
                <v:textbox style="mso-fit-shape-to-text:t">
                  <w:txbxContent>
                    <w:p w14:paraId="38777C47" w14:textId="77777777" w:rsidR="00F024AE" w:rsidRDefault="00F024AE" w:rsidP="00F024AE"/>
                  </w:txbxContent>
                </v:textbox>
              </v:shape>
            </w:pict>
          </mc:Fallback>
        </mc:AlternateContent>
      </w:r>
    </w:p>
    <w:p w14:paraId="13678DC2" w14:textId="65CB24A6" w:rsidR="000A300C" w:rsidRPr="003E2CE8" w:rsidRDefault="00747759" w:rsidP="000A300C">
      <w:pPr>
        <w:tabs>
          <w:tab w:val="left" w:pos="6660"/>
        </w:tabs>
        <w:contextualSpacing/>
        <w:rPr>
          <w:rFonts w:ascii="Arial" w:hAnsi="Arial" w:cs="Arial"/>
          <w:bCs/>
        </w:rPr>
      </w:pPr>
      <w:bookmarkStart w:id="0" w:name="_Hlk65501174"/>
      <w:r w:rsidRPr="003E2CE8">
        <w:rPr>
          <w:rFonts w:ascii="Arial" w:hAnsi="Arial" w:cs="Arial"/>
          <w:bCs/>
        </w:rPr>
        <w:t>FOR IMMEDIATE RELEASE</w:t>
      </w:r>
      <w:r w:rsidR="00EA14C5" w:rsidRPr="003E2CE8">
        <w:rPr>
          <w:rFonts w:ascii="Arial" w:hAnsi="Arial" w:cs="Arial"/>
          <w:bCs/>
        </w:rPr>
        <w:t xml:space="preserve"> </w:t>
      </w:r>
      <w:r w:rsidR="00EA14C5" w:rsidRPr="003E2CE8">
        <w:rPr>
          <w:rFonts w:ascii="Arial" w:hAnsi="Arial" w:cs="Arial"/>
          <w:bCs/>
        </w:rPr>
        <w:tab/>
      </w:r>
      <w:bookmarkStart w:id="1" w:name="_Hlk65501041"/>
      <w:r w:rsidR="00F024AE" w:rsidRPr="003E2CE8">
        <w:rPr>
          <w:rFonts w:ascii="Arial" w:hAnsi="Arial" w:cs="Arial"/>
          <w:bCs/>
        </w:rPr>
        <w:br/>
      </w:r>
      <w:r w:rsidR="00DB44AB" w:rsidRPr="00125B10">
        <w:rPr>
          <w:rFonts w:ascii="Arial" w:hAnsi="Arial" w:cs="Arial"/>
          <w:bCs/>
          <w:highlight w:val="yellow"/>
        </w:rPr>
        <w:t>March</w:t>
      </w:r>
      <w:r w:rsidR="00AE7E29" w:rsidRPr="003E2CE8">
        <w:rPr>
          <w:rFonts w:ascii="Arial" w:hAnsi="Arial" w:cs="Arial"/>
          <w:bCs/>
          <w:highlight w:val="yellow"/>
        </w:rPr>
        <w:t xml:space="preserve"> </w:t>
      </w:r>
      <w:r w:rsidR="009E6150">
        <w:rPr>
          <w:rFonts w:ascii="Arial" w:hAnsi="Arial" w:cs="Arial"/>
          <w:bCs/>
          <w:highlight w:val="yellow"/>
        </w:rPr>
        <w:t>[</w:t>
      </w:r>
      <w:r w:rsidR="00AE7E29" w:rsidRPr="003E2CE8">
        <w:rPr>
          <w:rFonts w:ascii="Arial" w:hAnsi="Arial" w:cs="Arial"/>
          <w:bCs/>
          <w:highlight w:val="yellow"/>
        </w:rPr>
        <w:t>XX</w:t>
      </w:r>
      <w:r w:rsidR="009E6150">
        <w:rPr>
          <w:rFonts w:ascii="Arial" w:hAnsi="Arial" w:cs="Arial"/>
          <w:bCs/>
          <w:highlight w:val="yellow"/>
        </w:rPr>
        <w:t>]</w:t>
      </w:r>
      <w:r w:rsidR="00F024AE" w:rsidRPr="009E6150">
        <w:rPr>
          <w:rFonts w:ascii="Arial" w:hAnsi="Arial" w:cs="Arial"/>
          <w:bCs/>
        </w:rPr>
        <w:t>, 202</w:t>
      </w:r>
      <w:r w:rsidR="00DB44AB">
        <w:rPr>
          <w:rFonts w:ascii="Arial" w:hAnsi="Arial" w:cs="Arial"/>
          <w:bCs/>
        </w:rPr>
        <w:t>3</w:t>
      </w:r>
      <w:r w:rsidR="00F024AE" w:rsidRPr="003E2CE8">
        <w:rPr>
          <w:rFonts w:ascii="Arial" w:hAnsi="Arial" w:cs="Arial"/>
          <w:bCs/>
        </w:rPr>
        <w:t xml:space="preserve">                                                           </w:t>
      </w:r>
      <w:r w:rsidR="00EA14C5" w:rsidRPr="003E2CE8">
        <w:rPr>
          <w:rFonts w:ascii="Arial" w:hAnsi="Arial" w:cs="Arial"/>
          <w:bCs/>
        </w:rPr>
        <w:t xml:space="preserve">       </w:t>
      </w:r>
      <w:r w:rsidR="008F561D" w:rsidRPr="003E2CE8">
        <w:rPr>
          <w:rFonts w:ascii="Arial" w:hAnsi="Arial" w:cs="Arial"/>
          <w:bCs/>
        </w:rPr>
        <w:t xml:space="preserve">          </w:t>
      </w:r>
      <w:r w:rsidR="00EA14C5" w:rsidRPr="003E2CE8">
        <w:rPr>
          <w:rFonts w:ascii="Arial" w:hAnsi="Arial" w:cs="Arial"/>
          <w:bCs/>
        </w:rPr>
        <w:t xml:space="preserve"> </w:t>
      </w:r>
      <w:r w:rsidR="00C7667E" w:rsidRPr="003E2CE8">
        <w:rPr>
          <w:rFonts w:ascii="Arial" w:hAnsi="Arial" w:cs="Arial"/>
          <w:bCs/>
        </w:rPr>
        <w:t xml:space="preserve">                </w:t>
      </w:r>
      <w:r w:rsidRPr="003E2CE8">
        <w:rPr>
          <w:rFonts w:ascii="Arial" w:hAnsi="Arial" w:cs="Arial"/>
          <w:bCs/>
        </w:rPr>
        <w:t xml:space="preserve"> </w:t>
      </w:r>
    </w:p>
    <w:bookmarkEnd w:id="0"/>
    <w:bookmarkEnd w:id="1"/>
    <w:p w14:paraId="432475D0" w14:textId="77777777" w:rsidR="00C21BA8" w:rsidRPr="003E2CE8" w:rsidRDefault="00C21BA8" w:rsidP="00EA14C5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bCs/>
        </w:rPr>
      </w:pPr>
    </w:p>
    <w:p w14:paraId="4246ADC4" w14:textId="77777777" w:rsidR="00AE7E29" w:rsidRPr="003E2CE8" w:rsidRDefault="00AE7E29" w:rsidP="00F024AE">
      <w:pPr>
        <w:pStyle w:val="NoSpacing"/>
        <w:jc w:val="center"/>
        <w:rPr>
          <w:rFonts w:ascii="Arial" w:hAnsi="Arial" w:cs="Arial"/>
          <w:b/>
          <w:highlight w:val="yellow"/>
        </w:rPr>
      </w:pPr>
    </w:p>
    <w:p w14:paraId="051E03AF" w14:textId="77777777" w:rsidR="00AE7E29" w:rsidRPr="00DB44AB" w:rsidRDefault="00AE7E29" w:rsidP="00F024AE">
      <w:pPr>
        <w:pStyle w:val="NoSpacing"/>
        <w:jc w:val="center"/>
        <w:rPr>
          <w:rFonts w:ascii="Arial" w:hAnsi="Arial" w:cs="Arial"/>
          <w:b/>
          <w:highlight w:val="yellow"/>
        </w:rPr>
      </w:pPr>
    </w:p>
    <w:p w14:paraId="7DDC19B7" w14:textId="3C2A80C2" w:rsidR="00F024AE" w:rsidRDefault="00DB44AB" w:rsidP="00F024AE">
      <w:pPr>
        <w:pStyle w:val="NoSpacing"/>
        <w:jc w:val="center"/>
        <w:rPr>
          <w:rFonts w:ascii="Arial" w:hAnsi="Arial" w:cs="Arial"/>
          <w:b/>
        </w:rPr>
      </w:pPr>
      <w:r w:rsidRPr="00DB44AB">
        <w:rPr>
          <w:rFonts w:ascii="Arial" w:hAnsi="Arial" w:cs="Arial"/>
          <w:b/>
          <w:color w:val="FF0000"/>
          <w:highlight w:val="yellow"/>
        </w:rPr>
        <w:t>Entity Name</w:t>
      </w:r>
      <w:r w:rsidR="00437F3C" w:rsidRPr="00CD0F61">
        <w:rPr>
          <w:rFonts w:ascii="Arial" w:hAnsi="Arial" w:cs="Arial"/>
          <w:b/>
        </w:rPr>
        <w:t xml:space="preserve"> </w:t>
      </w:r>
      <w:r w:rsidR="00437F3C" w:rsidRPr="00AD2A89">
        <w:rPr>
          <w:rFonts w:ascii="Arial" w:hAnsi="Arial" w:cs="Arial"/>
          <w:b/>
        </w:rPr>
        <w:t>Urges</w:t>
      </w:r>
      <w:r w:rsidR="00AD2C0B">
        <w:rPr>
          <w:rFonts w:ascii="Arial" w:hAnsi="Arial" w:cs="Arial"/>
          <w:b/>
        </w:rPr>
        <w:t xml:space="preserve"> </w:t>
      </w:r>
      <w:r w:rsidR="00437F3C" w:rsidRPr="00466DEB">
        <w:rPr>
          <w:rFonts w:ascii="Arial" w:hAnsi="Arial" w:cs="Arial"/>
          <w:b/>
        </w:rPr>
        <w:t xml:space="preserve">Drivers to Check </w:t>
      </w:r>
      <w:r w:rsidR="00612D40">
        <w:rPr>
          <w:rFonts w:ascii="Arial" w:hAnsi="Arial" w:cs="Arial"/>
          <w:b/>
        </w:rPr>
        <w:t>f</w:t>
      </w:r>
      <w:r w:rsidR="00437F3C" w:rsidRPr="00466DEB">
        <w:rPr>
          <w:rFonts w:ascii="Arial" w:hAnsi="Arial" w:cs="Arial"/>
          <w:b/>
        </w:rPr>
        <w:t>or Recalls</w:t>
      </w:r>
      <w:r w:rsidR="00612D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During Vehicle Safety Recall</w:t>
      </w:r>
      <w:r w:rsidR="00E1065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Week</w:t>
      </w:r>
      <w:r w:rsidR="00612D40">
        <w:rPr>
          <w:rFonts w:ascii="Arial" w:hAnsi="Arial" w:cs="Arial"/>
          <w:b/>
        </w:rPr>
        <w:t xml:space="preserve"> </w:t>
      </w:r>
    </w:p>
    <w:p w14:paraId="16BF4F77" w14:textId="51152500" w:rsidR="00612D40" w:rsidRPr="00466DEB" w:rsidRDefault="00106A08" w:rsidP="00AD2C0B">
      <w:pPr>
        <w:pStyle w:val="NoSpacing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More than o</w:t>
      </w:r>
      <w:r w:rsidR="0017776C" w:rsidRPr="00106A08">
        <w:rPr>
          <w:rFonts w:ascii="Arial" w:hAnsi="Arial" w:cs="Arial"/>
          <w:bCs/>
          <w:i/>
          <w:iCs/>
        </w:rPr>
        <w:t xml:space="preserve">ne in </w:t>
      </w:r>
      <w:r w:rsidR="00DB44AB">
        <w:rPr>
          <w:rFonts w:ascii="Arial" w:hAnsi="Arial" w:cs="Arial"/>
          <w:bCs/>
          <w:i/>
          <w:iCs/>
        </w:rPr>
        <w:t>f</w:t>
      </w:r>
      <w:r w:rsidR="00026F88">
        <w:rPr>
          <w:rFonts w:ascii="Arial" w:hAnsi="Arial" w:cs="Arial"/>
          <w:bCs/>
          <w:i/>
          <w:iCs/>
        </w:rPr>
        <w:t>ive</w:t>
      </w:r>
      <w:r w:rsidR="0017776C">
        <w:rPr>
          <w:rFonts w:ascii="Arial" w:hAnsi="Arial" w:cs="Arial"/>
          <w:bCs/>
          <w:i/>
          <w:iCs/>
        </w:rPr>
        <w:t xml:space="preserve"> vehicles ha</w:t>
      </w:r>
      <w:r w:rsidR="00DB44AB">
        <w:rPr>
          <w:rFonts w:ascii="Arial" w:hAnsi="Arial" w:cs="Arial"/>
          <w:bCs/>
          <w:i/>
          <w:iCs/>
        </w:rPr>
        <w:t>ve</w:t>
      </w:r>
      <w:r w:rsidR="0017776C">
        <w:rPr>
          <w:rFonts w:ascii="Arial" w:hAnsi="Arial" w:cs="Arial"/>
          <w:bCs/>
          <w:i/>
          <w:iCs/>
        </w:rPr>
        <w:t xml:space="preserve"> an open safety recall, eligible for free repairs</w:t>
      </w:r>
      <w:r w:rsidR="00026F88">
        <w:rPr>
          <w:rFonts w:ascii="Arial" w:hAnsi="Arial" w:cs="Arial"/>
          <w:bCs/>
          <w:i/>
          <w:iCs/>
        </w:rPr>
        <w:t>.</w:t>
      </w:r>
    </w:p>
    <w:p w14:paraId="1F6CFB84" w14:textId="77777777" w:rsidR="00612D40" w:rsidRPr="009856AA" w:rsidRDefault="00612D40" w:rsidP="00F024AE">
      <w:pPr>
        <w:pStyle w:val="NoSpacing"/>
        <w:jc w:val="center"/>
        <w:rPr>
          <w:rFonts w:ascii="Arial" w:hAnsi="Arial" w:cs="Arial"/>
          <w:bCs/>
          <w:i/>
          <w:iCs/>
        </w:rPr>
      </w:pPr>
    </w:p>
    <w:p w14:paraId="7FD36F52" w14:textId="77777777" w:rsidR="00F024AE" w:rsidRPr="003E2CE8" w:rsidRDefault="00F024AE" w:rsidP="00F024AE">
      <w:pPr>
        <w:pStyle w:val="NoSpacing"/>
        <w:jc w:val="center"/>
        <w:rPr>
          <w:rFonts w:ascii="Arial" w:hAnsi="Arial" w:cs="Arial"/>
          <w:b/>
          <w:i/>
        </w:rPr>
      </w:pPr>
    </w:p>
    <w:p w14:paraId="1F1B02B2" w14:textId="1358D9FF" w:rsidR="00AD2C0B" w:rsidRDefault="009E6150" w:rsidP="00C07D00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152DBF" w:rsidRPr="003E2CE8">
        <w:rPr>
          <w:rFonts w:ascii="Arial" w:hAnsi="Arial" w:cs="Arial"/>
          <w:highlight w:val="yellow"/>
        </w:rPr>
        <w:t>City, state abbreviation</w:t>
      </w:r>
      <w:r>
        <w:rPr>
          <w:rFonts w:ascii="Arial" w:hAnsi="Arial" w:cs="Arial"/>
        </w:rPr>
        <w:t>]</w:t>
      </w:r>
      <w:r w:rsidR="00152DBF" w:rsidRPr="003E2CE8">
        <w:rPr>
          <w:rFonts w:ascii="Arial" w:hAnsi="Arial" w:cs="Arial"/>
        </w:rPr>
        <w:t xml:space="preserve"> </w:t>
      </w:r>
      <w:r w:rsidR="006124B2" w:rsidRPr="003E2CE8">
        <w:rPr>
          <w:rFonts w:ascii="Arial" w:hAnsi="Arial" w:cs="Arial"/>
        </w:rPr>
        <w:t>–</w:t>
      </w:r>
      <w:r w:rsidR="00AD2A89">
        <w:rPr>
          <w:rFonts w:ascii="Arial" w:hAnsi="Arial" w:cs="Arial"/>
        </w:rPr>
        <w:t xml:space="preserve">The </w:t>
      </w:r>
      <w:r w:rsidR="00DB44AB" w:rsidRPr="00DB44AB">
        <w:rPr>
          <w:rFonts w:ascii="Arial" w:hAnsi="Arial" w:cs="Arial"/>
          <w:color w:val="FF0000"/>
          <w:highlight w:val="yellow"/>
        </w:rPr>
        <w:t>Entity</w:t>
      </w:r>
      <w:r w:rsidR="00AD2A89">
        <w:rPr>
          <w:rFonts w:ascii="Arial" w:hAnsi="Arial" w:cs="Arial"/>
        </w:rPr>
        <w:t xml:space="preserve"> </w:t>
      </w:r>
      <w:r w:rsidR="00C07D00" w:rsidRPr="003E2CE8">
        <w:rPr>
          <w:rFonts w:ascii="Arial" w:hAnsi="Arial" w:cs="Arial"/>
        </w:rPr>
        <w:t xml:space="preserve">encourages </w:t>
      </w:r>
      <w:r w:rsidR="0066040E" w:rsidRPr="003E2CE8">
        <w:rPr>
          <w:rFonts w:ascii="Arial" w:hAnsi="Arial" w:cs="Arial"/>
        </w:rPr>
        <w:t>vehicle owners to check their</w:t>
      </w:r>
      <w:r w:rsidR="00C07D00" w:rsidRPr="003E2CE8">
        <w:rPr>
          <w:rFonts w:ascii="Arial" w:hAnsi="Arial" w:cs="Arial"/>
        </w:rPr>
        <w:t xml:space="preserve"> recall status </w:t>
      </w:r>
      <w:r w:rsidR="00DB44AB">
        <w:rPr>
          <w:rFonts w:ascii="Arial" w:hAnsi="Arial" w:cs="Arial"/>
        </w:rPr>
        <w:t>during NHTSA’s Vehicle Safety Recall</w:t>
      </w:r>
      <w:r w:rsidR="00E10650">
        <w:rPr>
          <w:rFonts w:ascii="Arial" w:hAnsi="Arial" w:cs="Arial"/>
        </w:rPr>
        <w:t>s</w:t>
      </w:r>
      <w:bookmarkStart w:id="2" w:name="_GoBack"/>
      <w:bookmarkEnd w:id="2"/>
      <w:r w:rsidR="00DB44AB">
        <w:rPr>
          <w:rFonts w:ascii="Arial" w:hAnsi="Arial" w:cs="Arial"/>
        </w:rPr>
        <w:t xml:space="preserve"> Week</w:t>
      </w:r>
      <w:r w:rsidR="00026F88">
        <w:rPr>
          <w:rFonts w:ascii="Arial" w:hAnsi="Arial" w:cs="Arial"/>
        </w:rPr>
        <w:t xml:space="preserve"> March 6-12, 2023</w:t>
      </w:r>
      <w:r w:rsidR="00106A08">
        <w:rPr>
          <w:rFonts w:ascii="Arial" w:hAnsi="Arial" w:cs="Arial"/>
        </w:rPr>
        <w:t>.</w:t>
      </w:r>
      <w:r w:rsidR="00AD2C0B">
        <w:rPr>
          <w:rFonts w:ascii="Arial" w:hAnsi="Arial" w:cs="Arial"/>
        </w:rPr>
        <w:t xml:space="preserve"> </w:t>
      </w:r>
    </w:p>
    <w:p w14:paraId="61B27C5F" w14:textId="7F75F0C0" w:rsidR="005E4691" w:rsidRDefault="005E4691" w:rsidP="00C07D00">
      <w:pPr>
        <w:rPr>
          <w:rFonts w:ascii="Arial" w:hAnsi="Arial" w:cs="Arial"/>
        </w:rPr>
      </w:pPr>
      <w:r>
        <w:rPr>
          <w:rFonts w:ascii="Arial" w:hAnsi="Arial" w:cs="Arial"/>
        </w:rPr>
        <w:t>In the United States, over 50 million</w:t>
      </w:r>
      <w:r w:rsidRPr="005E4691">
        <w:rPr>
          <w:rFonts w:ascii="Arial" w:hAnsi="Arial" w:cs="Arial"/>
        </w:rPr>
        <w:t xml:space="preserve"> vehicles </w:t>
      </w:r>
      <w:r>
        <w:rPr>
          <w:rFonts w:ascii="Arial" w:hAnsi="Arial" w:cs="Arial"/>
        </w:rPr>
        <w:t xml:space="preserve">have </w:t>
      </w:r>
      <w:r w:rsidRPr="005E4691">
        <w:rPr>
          <w:rFonts w:ascii="Arial" w:hAnsi="Arial" w:cs="Arial"/>
        </w:rPr>
        <w:t>unrepaired</w:t>
      </w:r>
      <w:r>
        <w:rPr>
          <w:rFonts w:ascii="Arial" w:hAnsi="Arial" w:cs="Arial"/>
        </w:rPr>
        <w:t xml:space="preserve"> safety</w:t>
      </w:r>
      <w:r w:rsidRPr="005E4691">
        <w:rPr>
          <w:rFonts w:ascii="Arial" w:hAnsi="Arial" w:cs="Arial"/>
        </w:rPr>
        <w:t xml:space="preserve"> recalls and many of those recalls involve defective parts that can pose life-threatening risks to drivers or passengers.</w:t>
      </w:r>
      <w:r w:rsidR="00AD2A89">
        <w:rPr>
          <w:rFonts w:ascii="Arial" w:hAnsi="Arial" w:cs="Arial"/>
        </w:rPr>
        <w:t xml:space="preserve"> All repair</w:t>
      </w:r>
      <w:r w:rsidR="00BD7899">
        <w:rPr>
          <w:rFonts w:ascii="Arial" w:hAnsi="Arial" w:cs="Arial"/>
        </w:rPr>
        <w:t>s</w:t>
      </w:r>
      <w:r w:rsidR="00AD2A89">
        <w:rPr>
          <w:rFonts w:ascii="Arial" w:hAnsi="Arial" w:cs="Arial"/>
        </w:rPr>
        <w:t xml:space="preserve"> </w:t>
      </w:r>
      <w:r w:rsidR="00BD7899">
        <w:rPr>
          <w:rFonts w:ascii="Arial" w:hAnsi="Arial" w:cs="Arial"/>
        </w:rPr>
        <w:t>are</w:t>
      </w:r>
      <w:r w:rsidR="0028398F">
        <w:rPr>
          <w:rFonts w:ascii="Arial" w:hAnsi="Arial" w:cs="Arial"/>
        </w:rPr>
        <w:t xml:space="preserve"> </w:t>
      </w:r>
      <w:r w:rsidR="00AD2A89">
        <w:rPr>
          <w:rFonts w:ascii="Arial" w:hAnsi="Arial" w:cs="Arial"/>
        </w:rPr>
        <w:t>free a</w:t>
      </w:r>
      <w:r w:rsidR="00CD0F61">
        <w:rPr>
          <w:rFonts w:ascii="Arial" w:hAnsi="Arial" w:cs="Arial"/>
        </w:rPr>
        <w:t>t</w:t>
      </w:r>
      <w:r w:rsidR="00AD2A89">
        <w:rPr>
          <w:rFonts w:ascii="Arial" w:hAnsi="Arial" w:cs="Arial"/>
        </w:rPr>
        <w:t xml:space="preserve"> </w:t>
      </w:r>
      <w:r w:rsidR="0028398F">
        <w:rPr>
          <w:rFonts w:ascii="Arial" w:hAnsi="Arial" w:cs="Arial"/>
        </w:rPr>
        <w:t xml:space="preserve">authorized </w:t>
      </w:r>
      <w:r w:rsidR="00AD2A89">
        <w:rPr>
          <w:rFonts w:ascii="Arial" w:hAnsi="Arial" w:cs="Arial"/>
        </w:rPr>
        <w:t>local dealers</w:t>
      </w:r>
      <w:r w:rsidR="00BD7899">
        <w:rPr>
          <w:rFonts w:ascii="Arial" w:hAnsi="Arial" w:cs="Arial"/>
        </w:rPr>
        <w:t>hips</w:t>
      </w:r>
      <w:r w:rsidR="00AD2A89">
        <w:rPr>
          <w:rFonts w:ascii="Arial" w:hAnsi="Arial" w:cs="Arial"/>
        </w:rPr>
        <w:t xml:space="preserve">. </w:t>
      </w:r>
    </w:p>
    <w:p w14:paraId="44386C12" w14:textId="51A7F38D" w:rsidR="005E4691" w:rsidRDefault="005E4691" w:rsidP="00C07D00">
      <w:pPr>
        <w:rPr>
          <w:rFonts w:ascii="Arial" w:hAnsi="Arial" w:cs="Arial"/>
        </w:rPr>
      </w:pPr>
      <w:r w:rsidRPr="005E4691">
        <w:rPr>
          <w:rFonts w:ascii="Arial" w:hAnsi="Arial" w:cs="Arial"/>
        </w:rPr>
        <w:t>Led by the National Safety Council (NSC), the Check To Protect campaign encourages all vehicle owners to proactively check their recall status and, if necessary, schedule a free repair as soon as possible.</w:t>
      </w:r>
    </w:p>
    <w:p w14:paraId="4E403C01" w14:textId="45884BB0" w:rsidR="00952D17" w:rsidRPr="003E2CE8" w:rsidRDefault="00125B10" w:rsidP="00C07D00">
      <w:pPr>
        <w:rPr>
          <w:rFonts w:ascii="Arial" w:hAnsi="Arial" w:cs="Arial"/>
        </w:rPr>
      </w:pPr>
      <w:r w:rsidRPr="00466DEB">
        <w:rPr>
          <w:rFonts w:ascii="Arial" w:hAnsi="Arial" w:cs="Arial"/>
          <w:highlight w:val="yellow"/>
        </w:rPr>
        <w:t xml:space="preserve"> </w:t>
      </w:r>
      <w:r w:rsidR="00952D17" w:rsidRPr="00466DEB">
        <w:rPr>
          <w:rFonts w:ascii="Arial" w:hAnsi="Arial" w:cs="Arial"/>
          <w:highlight w:val="yellow"/>
        </w:rPr>
        <w:t>[INSERT QUOTE from</w:t>
      </w:r>
      <w:r w:rsidR="00952D17">
        <w:rPr>
          <w:rFonts w:ascii="Arial" w:hAnsi="Arial" w:cs="Arial"/>
          <w:highlight w:val="yellow"/>
        </w:rPr>
        <w:t xml:space="preserve"> </w:t>
      </w:r>
      <w:r w:rsidR="00952D17" w:rsidRPr="00466DEB">
        <w:rPr>
          <w:rFonts w:ascii="Arial" w:hAnsi="Arial" w:cs="Arial"/>
          <w:highlight w:val="yellow"/>
        </w:rPr>
        <w:t>spokesperson about efforts to inform vehicle owners of open safety recalls, or importance of checking for recalls and getting open recalls repaired promptly</w:t>
      </w:r>
      <w:r w:rsidR="00952D17">
        <w:rPr>
          <w:rFonts w:ascii="Arial" w:hAnsi="Arial" w:cs="Arial"/>
        </w:rPr>
        <w:t xml:space="preserve">] </w:t>
      </w:r>
    </w:p>
    <w:p w14:paraId="0F63D8A0" w14:textId="705BBDD6" w:rsidR="00952D17" w:rsidRDefault="00C07D00" w:rsidP="00C07D00">
      <w:pPr>
        <w:rPr>
          <w:rFonts w:ascii="Arial" w:hAnsi="Arial" w:cs="Arial"/>
        </w:rPr>
      </w:pPr>
      <w:r w:rsidRPr="003E2CE8">
        <w:rPr>
          <w:rFonts w:ascii="Arial" w:hAnsi="Arial" w:cs="Arial"/>
        </w:rPr>
        <w:t xml:space="preserve">Any vehicle owner can </w:t>
      </w:r>
      <w:r w:rsidR="00BD7899">
        <w:rPr>
          <w:rFonts w:ascii="Arial" w:hAnsi="Arial" w:cs="Arial"/>
        </w:rPr>
        <w:t>check for</w:t>
      </w:r>
      <w:r w:rsidRPr="003E2CE8">
        <w:rPr>
          <w:rFonts w:ascii="Arial" w:hAnsi="Arial" w:cs="Arial"/>
        </w:rPr>
        <w:t xml:space="preserve"> open </w:t>
      </w:r>
      <w:r w:rsidR="00BD7899">
        <w:rPr>
          <w:rFonts w:ascii="Arial" w:hAnsi="Arial" w:cs="Arial"/>
        </w:rPr>
        <w:t xml:space="preserve">safety </w:t>
      </w:r>
      <w:r w:rsidRPr="003E2CE8">
        <w:rPr>
          <w:rFonts w:ascii="Arial" w:hAnsi="Arial" w:cs="Arial"/>
        </w:rPr>
        <w:t>recall</w:t>
      </w:r>
      <w:r w:rsidR="00BD7899">
        <w:rPr>
          <w:rFonts w:ascii="Arial" w:hAnsi="Arial" w:cs="Arial"/>
        </w:rPr>
        <w:t>s</w:t>
      </w:r>
      <w:r w:rsidRPr="003E2CE8">
        <w:rPr>
          <w:rFonts w:ascii="Arial" w:hAnsi="Arial" w:cs="Arial"/>
        </w:rPr>
        <w:t xml:space="preserve"> by visiting </w:t>
      </w:r>
      <w:hyperlink r:id="rId9" w:history="1">
        <w:r w:rsidRPr="003E2CE8">
          <w:rPr>
            <w:rStyle w:val="Hyperlink"/>
            <w:rFonts w:ascii="Arial" w:hAnsi="Arial" w:cs="Arial"/>
          </w:rPr>
          <w:t>CheckToProtect.org</w:t>
        </w:r>
      </w:hyperlink>
      <w:r w:rsidRPr="003E2CE8">
        <w:rPr>
          <w:rFonts w:ascii="Arial" w:hAnsi="Arial" w:cs="Arial"/>
        </w:rPr>
        <w:t xml:space="preserve"> and </w:t>
      </w:r>
      <w:r w:rsidR="006C3835">
        <w:rPr>
          <w:rFonts w:ascii="Arial" w:hAnsi="Arial" w:cs="Arial"/>
        </w:rPr>
        <w:t xml:space="preserve">uploading a picture of </w:t>
      </w:r>
      <w:r w:rsidRPr="003E2CE8">
        <w:rPr>
          <w:rFonts w:ascii="Arial" w:hAnsi="Arial" w:cs="Arial"/>
        </w:rPr>
        <w:t>the</w:t>
      </w:r>
      <w:r w:rsidR="00BD7899">
        <w:rPr>
          <w:rFonts w:ascii="Arial" w:hAnsi="Arial" w:cs="Arial"/>
        </w:rPr>
        <w:t xml:space="preserve"> vehicle</w:t>
      </w:r>
      <w:r w:rsidRPr="003E2CE8">
        <w:rPr>
          <w:rFonts w:ascii="Arial" w:hAnsi="Arial" w:cs="Arial"/>
        </w:rPr>
        <w:t xml:space="preserve"> </w:t>
      </w:r>
      <w:r w:rsidR="00AD2A89">
        <w:rPr>
          <w:rFonts w:ascii="Arial" w:hAnsi="Arial" w:cs="Arial"/>
        </w:rPr>
        <w:t>license plate or</w:t>
      </w:r>
      <w:r w:rsidR="006C3835">
        <w:rPr>
          <w:rFonts w:ascii="Arial" w:hAnsi="Arial" w:cs="Arial"/>
        </w:rPr>
        <w:t xml:space="preserve"> entering the license plate number and state.  Owners may also enter</w:t>
      </w:r>
      <w:r w:rsidR="00AD2A89">
        <w:rPr>
          <w:rFonts w:ascii="Arial" w:hAnsi="Arial" w:cs="Arial"/>
        </w:rPr>
        <w:t xml:space="preserve"> their </w:t>
      </w:r>
      <w:r w:rsidRPr="003E2CE8">
        <w:rPr>
          <w:rFonts w:ascii="Arial" w:hAnsi="Arial" w:cs="Arial"/>
        </w:rPr>
        <w:t>17-digit Vehicle Identification Number, or VIN.</w:t>
      </w:r>
      <w:r w:rsidR="00466DEB">
        <w:rPr>
          <w:rFonts w:ascii="Arial" w:hAnsi="Arial" w:cs="Arial"/>
        </w:rPr>
        <w:t xml:space="preserve"> The VIN </w:t>
      </w:r>
      <w:r w:rsidR="00026F88">
        <w:rPr>
          <w:rFonts w:ascii="Arial" w:hAnsi="Arial" w:cs="Arial"/>
        </w:rPr>
        <w:t>may</w:t>
      </w:r>
      <w:r w:rsidR="00466DEB">
        <w:rPr>
          <w:rFonts w:ascii="Arial" w:hAnsi="Arial" w:cs="Arial"/>
        </w:rPr>
        <w:t xml:space="preserve"> be found on the driver’s side dash, inside the driver’s door, on your registration documents, or on your insurance card.</w:t>
      </w:r>
      <w:r w:rsidRPr="003E2CE8">
        <w:rPr>
          <w:rFonts w:ascii="Arial" w:hAnsi="Arial" w:cs="Arial"/>
        </w:rPr>
        <w:t xml:space="preserve"> </w:t>
      </w:r>
    </w:p>
    <w:p w14:paraId="23ED57B2" w14:textId="7B5E6677" w:rsidR="00952D17" w:rsidRDefault="00C07D00" w:rsidP="00437F3C">
      <w:pPr>
        <w:rPr>
          <w:rFonts w:ascii="Arial" w:hAnsi="Arial" w:cs="Arial"/>
        </w:rPr>
      </w:pPr>
      <w:r w:rsidRPr="003E2CE8">
        <w:rPr>
          <w:rFonts w:ascii="Arial" w:hAnsi="Arial" w:cs="Arial"/>
        </w:rPr>
        <w:t>All recalls are free to have repaired</w:t>
      </w:r>
      <w:r w:rsidR="00F72108">
        <w:rPr>
          <w:rFonts w:ascii="Arial" w:hAnsi="Arial" w:cs="Arial"/>
        </w:rPr>
        <w:t xml:space="preserve"> at authorized dealers</w:t>
      </w:r>
      <w:r w:rsidR="00BD7899">
        <w:rPr>
          <w:rFonts w:ascii="Arial" w:hAnsi="Arial" w:cs="Arial"/>
        </w:rPr>
        <w:t>hips</w:t>
      </w:r>
      <w:r w:rsidR="00F72108">
        <w:rPr>
          <w:rFonts w:ascii="Arial" w:hAnsi="Arial" w:cs="Arial"/>
        </w:rPr>
        <w:t>, regardless of whether you purchased your vehicle from the dealer</w:t>
      </w:r>
      <w:r w:rsidR="00BD7899">
        <w:rPr>
          <w:rFonts w:ascii="Arial" w:hAnsi="Arial" w:cs="Arial"/>
        </w:rPr>
        <w:t>ship</w:t>
      </w:r>
      <w:r w:rsidR="00F72108">
        <w:rPr>
          <w:rFonts w:ascii="Arial" w:hAnsi="Arial" w:cs="Arial"/>
        </w:rPr>
        <w:t xml:space="preserve"> or take it there for regular service.</w:t>
      </w:r>
      <w:r w:rsidR="00DC7C08">
        <w:rPr>
          <w:rFonts w:ascii="Arial" w:hAnsi="Arial" w:cs="Arial"/>
        </w:rPr>
        <w:t xml:space="preserve"> For more information on </w:t>
      </w:r>
      <w:r w:rsidR="00BD7899">
        <w:rPr>
          <w:rFonts w:ascii="Arial" w:hAnsi="Arial" w:cs="Arial"/>
        </w:rPr>
        <w:t xml:space="preserve">vehicle </w:t>
      </w:r>
      <w:r w:rsidR="00DC7C08">
        <w:rPr>
          <w:rFonts w:ascii="Arial" w:hAnsi="Arial" w:cs="Arial"/>
        </w:rPr>
        <w:t>safety recalls, visit</w:t>
      </w:r>
      <w:r w:rsidR="00F72108">
        <w:rPr>
          <w:rFonts w:ascii="Arial" w:hAnsi="Arial" w:cs="Arial"/>
        </w:rPr>
        <w:t xml:space="preserve"> </w:t>
      </w:r>
      <w:hyperlink r:id="rId10" w:history="1">
        <w:r w:rsidR="00952D17" w:rsidRPr="00952D17">
          <w:rPr>
            <w:rStyle w:val="Hyperlink"/>
            <w:rFonts w:ascii="Arial" w:hAnsi="Arial" w:cs="Arial"/>
          </w:rPr>
          <w:t>CheckToProtect.org</w:t>
        </w:r>
      </w:hyperlink>
      <w:r w:rsidR="00952D17">
        <w:rPr>
          <w:rFonts w:ascii="Arial" w:hAnsi="Arial" w:cs="Arial"/>
        </w:rPr>
        <w:t>.</w:t>
      </w:r>
    </w:p>
    <w:p w14:paraId="183A7C31" w14:textId="63AC8923" w:rsidR="00106A08" w:rsidRDefault="00437F3C" w:rsidP="008F116D">
      <w:pPr>
        <w:spacing w:after="0" w:line="240" w:lineRule="auto"/>
        <w:contextualSpacing/>
        <w:rPr>
          <w:rFonts w:ascii="Arial" w:hAnsi="Arial" w:cs="Arial"/>
        </w:rPr>
      </w:pPr>
      <w:r w:rsidRPr="003E2CE8">
        <w:rPr>
          <w:rFonts w:ascii="Arial" w:hAnsi="Arial" w:cs="Arial"/>
        </w:rPr>
        <w:t>[</w:t>
      </w:r>
      <w:r w:rsidRPr="003E2CE8">
        <w:rPr>
          <w:rFonts w:ascii="Arial" w:hAnsi="Arial" w:cs="Arial"/>
          <w:highlight w:val="yellow"/>
        </w:rPr>
        <w:t>Organization boilerplate</w:t>
      </w:r>
      <w:r w:rsidRPr="003E2CE8">
        <w:rPr>
          <w:rFonts w:ascii="Arial" w:hAnsi="Arial" w:cs="Arial"/>
        </w:rPr>
        <w:t>]</w:t>
      </w:r>
      <w:bookmarkStart w:id="3" w:name="_Hlk65505867"/>
    </w:p>
    <w:p w14:paraId="6D15E69E" w14:textId="77777777" w:rsidR="008F116D" w:rsidRPr="00106A08" w:rsidRDefault="008F116D" w:rsidP="008F116D">
      <w:pPr>
        <w:spacing w:after="0" w:line="240" w:lineRule="auto"/>
        <w:contextualSpacing/>
        <w:rPr>
          <w:rFonts w:ascii="Arial" w:hAnsi="Arial" w:cs="Arial"/>
        </w:rPr>
      </w:pPr>
    </w:p>
    <w:p w14:paraId="1E0AB277" w14:textId="3FEB8921" w:rsidR="00466DEB" w:rsidRPr="00466DEB" w:rsidRDefault="00466DEB" w:rsidP="008F116D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3E2CE8">
        <w:rPr>
          <w:rFonts w:ascii="Arial" w:hAnsi="Arial" w:cs="Arial"/>
          <w:b/>
          <w:bCs/>
        </w:rPr>
        <w:t xml:space="preserve">About </w:t>
      </w:r>
      <w:r>
        <w:rPr>
          <w:rFonts w:ascii="Arial" w:hAnsi="Arial" w:cs="Arial"/>
          <w:b/>
          <w:bCs/>
        </w:rPr>
        <w:t>Check to Protect</w:t>
      </w:r>
    </w:p>
    <w:p w14:paraId="67459740" w14:textId="575359C3" w:rsidR="00466DEB" w:rsidRDefault="00DF2DCA" w:rsidP="008F116D">
      <w:pPr>
        <w:spacing w:after="0" w:line="240" w:lineRule="auto"/>
        <w:contextualSpacing/>
        <w:rPr>
          <w:rFonts w:ascii="Arial" w:hAnsi="Arial" w:cs="Arial"/>
        </w:rPr>
      </w:pPr>
      <w:hyperlink r:id="rId11" w:history="1">
        <w:r w:rsidR="00466DEB" w:rsidRPr="00466DEB">
          <w:rPr>
            <w:rStyle w:val="Hyperlink"/>
            <w:rFonts w:ascii="Arial" w:hAnsi="Arial" w:cs="Arial"/>
          </w:rPr>
          <w:t>Check to Protect</w:t>
        </w:r>
      </w:hyperlink>
      <w:r w:rsidR="00466DEB" w:rsidRPr="00466DEB">
        <w:rPr>
          <w:rFonts w:ascii="Arial" w:hAnsi="Arial" w:cs="Arial"/>
          <w:b/>
          <w:bCs/>
        </w:rPr>
        <w:t xml:space="preserve"> </w:t>
      </w:r>
      <w:r w:rsidR="00466DEB" w:rsidRPr="00466DEB">
        <w:rPr>
          <w:rFonts w:ascii="Arial" w:hAnsi="Arial" w:cs="Arial"/>
        </w:rPr>
        <w:t xml:space="preserve">is a coalition led by the National Safety Council </w:t>
      </w:r>
      <w:r w:rsidR="00BD7899">
        <w:rPr>
          <w:rFonts w:ascii="Arial" w:hAnsi="Arial" w:cs="Arial"/>
        </w:rPr>
        <w:t>that</w:t>
      </w:r>
      <w:r w:rsidR="00BD7899" w:rsidRPr="00466DEB">
        <w:rPr>
          <w:rFonts w:ascii="Arial" w:hAnsi="Arial" w:cs="Arial"/>
        </w:rPr>
        <w:t xml:space="preserve"> </w:t>
      </w:r>
      <w:r w:rsidR="00466DEB" w:rsidRPr="00466DEB">
        <w:rPr>
          <w:rFonts w:ascii="Arial" w:hAnsi="Arial" w:cs="Arial"/>
        </w:rPr>
        <w:t>encourage</w:t>
      </w:r>
      <w:r w:rsidR="00BD7899">
        <w:rPr>
          <w:rFonts w:ascii="Arial" w:hAnsi="Arial" w:cs="Arial"/>
        </w:rPr>
        <w:t>s</w:t>
      </w:r>
      <w:r w:rsidR="00466DEB" w:rsidRPr="00466DEB">
        <w:rPr>
          <w:rFonts w:ascii="Arial" w:hAnsi="Arial" w:cs="Arial"/>
        </w:rPr>
        <w:t xml:space="preserve"> drivers to check the recall status of their vehicle and have open recalls fixed immediately, to protect the ones they love.  </w:t>
      </w:r>
    </w:p>
    <w:p w14:paraId="37BAB33D" w14:textId="77777777" w:rsidR="008F116D" w:rsidRPr="00AD2C0B" w:rsidRDefault="008F116D" w:rsidP="008F116D">
      <w:pPr>
        <w:spacing w:after="0" w:line="240" w:lineRule="auto"/>
        <w:contextualSpacing/>
        <w:rPr>
          <w:rFonts w:ascii="Arial" w:hAnsi="Arial" w:cs="Arial"/>
        </w:rPr>
      </w:pPr>
    </w:p>
    <w:p w14:paraId="258F6F5A" w14:textId="17B3C97E" w:rsidR="00437F3C" w:rsidRPr="003E2CE8" w:rsidRDefault="00437F3C" w:rsidP="008F116D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3E2CE8">
        <w:rPr>
          <w:rFonts w:ascii="Arial" w:hAnsi="Arial" w:cs="Arial"/>
          <w:b/>
          <w:bCs/>
        </w:rPr>
        <w:t>About the National Safety Council</w:t>
      </w:r>
    </w:p>
    <w:p w14:paraId="6F121DED" w14:textId="0ED70C27" w:rsidR="00C07D00" w:rsidRPr="003E2CE8" w:rsidRDefault="00437F3C" w:rsidP="008F116D">
      <w:pPr>
        <w:spacing w:after="0" w:line="240" w:lineRule="auto"/>
        <w:contextualSpacing/>
        <w:rPr>
          <w:rFonts w:ascii="Arial" w:hAnsi="Arial" w:cs="Arial"/>
        </w:rPr>
      </w:pPr>
      <w:r w:rsidRPr="003E2CE8">
        <w:rPr>
          <w:rFonts w:ascii="Arial" w:hAnsi="Arial" w:cs="Arial"/>
        </w:rPr>
        <w:t xml:space="preserve">The </w:t>
      </w:r>
      <w:hyperlink r:id="rId12" w:history="1">
        <w:r w:rsidRPr="003E2CE8">
          <w:rPr>
            <w:rStyle w:val="Hyperlink"/>
            <w:rFonts w:ascii="Arial" w:hAnsi="Arial" w:cs="Arial"/>
          </w:rPr>
          <w:t>National Safety Council</w:t>
        </w:r>
      </w:hyperlink>
      <w:r w:rsidRPr="003E2CE8">
        <w:rPr>
          <w:rFonts w:ascii="Arial" w:hAnsi="Arial" w:cs="Arial"/>
        </w:rPr>
        <w:t xml:space="preserve"> is America’s leading nonprofit safety advocate – and has been for over 100 years. As a mission-based organization, we work to eliminate the leading causes of preventable death and injury, focusing our efforts on the workplace, roadway and impairment. We create a culture of safety to not only keep people safer at work, but also beyond the workplace so they can live their fullest lives.</w:t>
      </w:r>
      <w:bookmarkEnd w:id="3"/>
    </w:p>
    <w:p w14:paraId="738B6990" w14:textId="77777777" w:rsidR="00F024AE" w:rsidRPr="003E2CE8" w:rsidRDefault="00F024AE" w:rsidP="008F116D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12050CE9" w14:textId="0839794A" w:rsidR="004872B7" w:rsidRPr="003E2CE8" w:rsidRDefault="00F024AE" w:rsidP="00437F3C">
      <w:pPr>
        <w:jc w:val="center"/>
        <w:rPr>
          <w:rFonts w:ascii="Arial" w:eastAsia="Calibri" w:hAnsi="Arial" w:cs="Arial"/>
        </w:rPr>
      </w:pPr>
      <w:r w:rsidRPr="003E2CE8">
        <w:rPr>
          <w:rFonts w:ascii="Arial" w:hAnsi="Arial" w:cs="Arial"/>
        </w:rPr>
        <w:t xml:space="preserve"># # # </w:t>
      </w:r>
    </w:p>
    <w:sectPr w:rsidR="004872B7" w:rsidRPr="003E2CE8" w:rsidSect="00AE7E2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D0760" w16cex:dateUtc="2021-08-10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5B7FE3" w16cid:durableId="24BD07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5837" w14:textId="77777777" w:rsidR="00DF2DCA" w:rsidRDefault="00DF2DCA" w:rsidP="00F024AE">
      <w:pPr>
        <w:spacing w:after="0" w:line="240" w:lineRule="auto"/>
      </w:pPr>
      <w:r>
        <w:separator/>
      </w:r>
    </w:p>
  </w:endnote>
  <w:endnote w:type="continuationSeparator" w:id="0">
    <w:p w14:paraId="3C63B2AC" w14:textId="77777777" w:rsidR="00DF2DCA" w:rsidRDefault="00DF2DCA" w:rsidP="00F0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E775" w14:textId="77777777" w:rsidR="00DF2DCA" w:rsidRDefault="00DF2DCA" w:rsidP="00F024AE">
      <w:pPr>
        <w:spacing w:after="0" w:line="240" w:lineRule="auto"/>
      </w:pPr>
      <w:r>
        <w:separator/>
      </w:r>
    </w:p>
  </w:footnote>
  <w:footnote w:type="continuationSeparator" w:id="0">
    <w:p w14:paraId="33B8A8BD" w14:textId="77777777" w:rsidR="00DF2DCA" w:rsidRDefault="00DF2DCA" w:rsidP="00F0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CADB" w14:textId="41A6A1D7" w:rsidR="00AE7E29" w:rsidRDefault="00AE7E29" w:rsidP="00EA14C5">
    <w:pPr>
      <w:pStyle w:val="Header"/>
      <w:tabs>
        <w:tab w:val="clear" w:pos="4680"/>
        <w:tab w:val="clear" w:pos="9360"/>
        <w:tab w:val="left" w:pos="38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A9F0A" wp14:editId="6616444A">
              <wp:simplePos x="0" y="0"/>
              <wp:positionH relativeFrom="margin">
                <wp:posOffset>148590</wp:posOffset>
              </wp:positionH>
              <wp:positionV relativeFrom="paragraph">
                <wp:posOffset>-40640</wp:posOffset>
              </wp:positionV>
              <wp:extent cx="1476375" cy="561975"/>
              <wp:effectExtent l="19050" t="1905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59C048BD" w14:textId="280E3ED7" w:rsidR="000A300C" w:rsidRPr="00662A93" w:rsidRDefault="009E6150" w:rsidP="000A300C">
                          <w:pPr>
                            <w:spacing w:after="0"/>
                            <w:contextualSpacing/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24"/>
                              <w:szCs w:val="24"/>
                              <w:highlight w:val="yellow"/>
                            </w:rPr>
                            <w:t>[</w:t>
                          </w:r>
                          <w:r w:rsidR="000A300C" w:rsidRPr="00662A93">
                            <w:rPr>
                              <w:color w:val="FF0000"/>
                              <w:sz w:val="24"/>
                              <w:szCs w:val="24"/>
                              <w:highlight w:val="yellow"/>
                            </w:rPr>
                            <w:t>Insert logo</w:t>
                          </w:r>
                          <w:r>
                            <w:rPr>
                              <w:color w:val="FF0000"/>
                              <w:sz w:val="24"/>
                              <w:szCs w:val="24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6A9F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1.7pt;margin-top:-3.2pt;width:116.25pt;height:44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" fillcolor="white [3201]" strokecolor="red" strokeweight="2.25pt">
              <v:textbox>
                <w:txbxContent>
                  <w:p w14:paraId="59C048BD" w14:textId="280E3ED7" w:rsidR="000A300C" w:rsidRPr="00662A93" w:rsidRDefault="009E6150" w:rsidP="000A300C">
                    <w:pPr>
                      <w:spacing w:after="0"/>
                      <w:contextualSpacing/>
                      <w:rPr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color w:val="FF0000"/>
                        <w:sz w:val="24"/>
                        <w:szCs w:val="24"/>
                        <w:highlight w:val="yellow"/>
                      </w:rPr>
                      <w:t>[</w:t>
                    </w:r>
                    <w:r w:rsidR="000A300C" w:rsidRPr="00662A93">
                      <w:rPr>
                        <w:color w:val="FF0000"/>
                        <w:sz w:val="24"/>
                        <w:szCs w:val="24"/>
                        <w:highlight w:val="yellow"/>
                      </w:rPr>
                      <w:t>Insert logo</w:t>
                    </w:r>
                    <w:r>
                      <w:rPr>
                        <w:color w:val="FF0000"/>
                        <w:sz w:val="24"/>
                        <w:szCs w:val="24"/>
                      </w:rPr>
                      <w:t>]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746605" w14:textId="77777777" w:rsidR="00AE7E29" w:rsidRDefault="00AE7E29" w:rsidP="00EA14C5">
    <w:pPr>
      <w:pStyle w:val="Header"/>
      <w:tabs>
        <w:tab w:val="clear" w:pos="4680"/>
        <w:tab w:val="clear" w:pos="9360"/>
        <w:tab w:val="left" w:pos="3825"/>
      </w:tabs>
    </w:pPr>
  </w:p>
  <w:p w14:paraId="3F508043" w14:textId="7729A19F" w:rsidR="00AE7E29" w:rsidRDefault="009E6150" w:rsidP="009E6150">
    <w:pPr>
      <w:pStyle w:val="Header"/>
      <w:tabs>
        <w:tab w:val="clear" w:pos="4680"/>
        <w:tab w:val="clear" w:pos="9360"/>
        <w:tab w:val="left" w:pos="7365"/>
      </w:tabs>
    </w:pPr>
    <w:r>
      <w:tab/>
    </w:r>
  </w:p>
  <w:p w14:paraId="3F907E9E" w14:textId="3CA283CA" w:rsidR="00EA14C5" w:rsidRDefault="00EA14C5" w:rsidP="00EA14C5">
    <w:pPr>
      <w:pStyle w:val="Header"/>
      <w:tabs>
        <w:tab w:val="clear" w:pos="4680"/>
        <w:tab w:val="clear" w:pos="9360"/>
        <w:tab w:val="left" w:pos="38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B7"/>
    <w:rsid w:val="000153D0"/>
    <w:rsid w:val="00026F88"/>
    <w:rsid w:val="00053591"/>
    <w:rsid w:val="000611DB"/>
    <w:rsid w:val="0006506C"/>
    <w:rsid w:val="00074122"/>
    <w:rsid w:val="000921E9"/>
    <w:rsid w:val="000A300C"/>
    <w:rsid w:val="000D5291"/>
    <w:rsid w:val="00106A08"/>
    <w:rsid w:val="00125B10"/>
    <w:rsid w:val="00152DBF"/>
    <w:rsid w:val="001643E9"/>
    <w:rsid w:val="0017776C"/>
    <w:rsid w:val="00190AF7"/>
    <w:rsid w:val="001A487B"/>
    <w:rsid w:val="00241345"/>
    <w:rsid w:val="00243914"/>
    <w:rsid w:val="00250E00"/>
    <w:rsid w:val="00263C14"/>
    <w:rsid w:val="0028398F"/>
    <w:rsid w:val="00295A78"/>
    <w:rsid w:val="002C5F4A"/>
    <w:rsid w:val="002E69B4"/>
    <w:rsid w:val="00315100"/>
    <w:rsid w:val="0032549A"/>
    <w:rsid w:val="00336FC1"/>
    <w:rsid w:val="00374293"/>
    <w:rsid w:val="00380659"/>
    <w:rsid w:val="00394EE6"/>
    <w:rsid w:val="003A6AB5"/>
    <w:rsid w:val="003E2CE8"/>
    <w:rsid w:val="003F3B9D"/>
    <w:rsid w:val="00417751"/>
    <w:rsid w:val="00435534"/>
    <w:rsid w:val="00437F3C"/>
    <w:rsid w:val="00466DEB"/>
    <w:rsid w:val="004872B7"/>
    <w:rsid w:val="00493AD5"/>
    <w:rsid w:val="004A0E46"/>
    <w:rsid w:val="004E5A3F"/>
    <w:rsid w:val="00536717"/>
    <w:rsid w:val="00564420"/>
    <w:rsid w:val="005D59F0"/>
    <w:rsid w:val="005E4691"/>
    <w:rsid w:val="006124B2"/>
    <w:rsid w:val="00612D40"/>
    <w:rsid w:val="0065687D"/>
    <w:rsid w:val="0066040E"/>
    <w:rsid w:val="00662A93"/>
    <w:rsid w:val="00664073"/>
    <w:rsid w:val="006B1BC4"/>
    <w:rsid w:val="006C3835"/>
    <w:rsid w:val="00700FD1"/>
    <w:rsid w:val="0072611E"/>
    <w:rsid w:val="00730AC6"/>
    <w:rsid w:val="00732B1F"/>
    <w:rsid w:val="00747759"/>
    <w:rsid w:val="00760385"/>
    <w:rsid w:val="007700CF"/>
    <w:rsid w:val="00780899"/>
    <w:rsid w:val="007A0F1B"/>
    <w:rsid w:val="008235E5"/>
    <w:rsid w:val="008274B0"/>
    <w:rsid w:val="008344B9"/>
    <w:rsid w:val="00837BAC"/>
    <w:rsid w:val="00845D4D"/>
    <w:rsid w:val="008506D6"/>
    <w:rsid w:val="008B6767"/>
    <w:rsid w:val="008C360A"/>
    <w:rsid w:val="008F116D"/>
    <w:rsid w:val="008F27B0"/>
    <w:rsid w:val="008F561D"/>
    <w:rsid w:val="008F76FE"/>
    <w:rsid w:val="00952D17"/>
    <w:rsid w:val="009828EA"/>
    <w:rsid w:val="009856AA"/>
    <w:rsid w:val="009A3FB3"/>
    <w:rsid w:val="009C6884"/>
    <w:rsid w:val="009E6150"/>
    <w:rsid w:val="009F4433"/>
    <w:rsid w:val="00A02C0F"/>
    <w:rsid w:val="00A14329"/>
    <w:rsid w:val="00A2292F"/>
    <w:rsid w:val="00A267E7"/>
    <w:rsid w:val="00A46F1C"/>
    <w:rsid w:val="00A67C0B"/>
    <w:rsid w:val="00AC2D50"/>
    <w:rsid w:val="00AD2A89"/>
    <w:rsid w:val="00AD2C0B"/>
    <w:rsid w:val="00AE7E29"/>
    <w:rsid w:val="00B227B7"/>
    <w:rsid w:val="00B401CA"/>
    <w:rsid w:val="00B46588"/>
    <w:rsid w:val="00B827B7"/>
    <w:rsid w:val="00BB7F69"/>
    <w:rsid w:val="00BD7899"/>
    <w:rsid w:val="00C07D00"/>
    <w:rsid w:val="00C13B7B"/>
    <w:rsid w:val="00C21BA8"/>
    <w:rsid w:val="00C56E37"/>
    <w:rsid w:val="00C638CD"/>
    <w:rsid w:val="00C7667E"/>
    <w:rsid w:val="00CD0F61"/>
    <w:rsid w:val="00D367E9"/>
    <w:rsid w:val="00D70DA9"/>
    <w:rsid w:val="00D73EE0"/>
    <w:rsid w:val="00DB44AB"/>
    <w:rsid w:val="00DC7C08"/>
    <w:rsid w:val="00DF2DCA"/>
    <w:rsid w:val="00E10650"/>
    <w:rsid w:val="00E163FE"/>
    <w:rsid w:val="00E44DAC"/>
    <w:rsid w:val="00E50A98"/>
    <w:rsid w:val="00E53463"/>
    <w:rsid w:val="00EA14C5"/>
    <w:rsid w:val="00EF2A3F"/>
    <w:rsid w:val="00F024AE"/>
    <w:rsid w:val="00F1225B"/>
    <w:rsid w:val="00F30030"/>
    <w:rsid w:val="00F60A48"/>
    <w:rsid w:val="00F66CA2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38FC"/>
  <w15:chartTrackingRefBased/>
  <w15:docId w15:val="{1DEEAF50-6B50-4697-B7EF-B5EB250C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7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7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2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72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24AE"/>
    <w:pPr>
      <w:spacing w:after="0" w:line="240" w:lineRule="auto"/>
    </w:pPr>
  </w:style>
  <w:style w:type="character" w:styleId="Hyperlink">
    <w:name w:val="Hyperlink"/>
    <w:uiPriority w:val="99"/>
    <w:rsid w:val="00F024AE"/>
    <w:rPr>
      <w:color w:val="0000FF"/>
      <w:u w:val="single"/>
    </w:rPr>
  </w:style>
  <w:style w:type="paragraph" w:customStyle="1" w:styleId="xl28">
    <w:name w:val="xl28"/>
    <w:basedOn w:val="Normal"/>
    <w:rsid w:val="00F024AE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24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4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6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E3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BA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A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C5"/>
  </w:style>
  <w:style w:type="paragraph" w:styleId="Footer">
    <w:name w:val="footer"/>
    <w:basedOn w:val="Normal"/>
    <w:link w:val="FooterChar"/>
    <w:uiPriority w:val="99"/>
    <w:unhideWhenUsed/>
    <w:rsid w:val="00EA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C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6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sc.org/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cktoprotect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evansta\Downloads\ChecktoProtect.org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checktoprotec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B5B2637FD71498EACE4A68EB588CD" ma:contentTypeVersion="13" ma:contentTypeDescription="Create a new document." ma:contentTypeScope="" ma:versionID="efb72338341131c79dbc95bc113ba7e3">
  <xsd:schema xmlns:xsd="http://www.w3.org/2001/XMLSchema" xmlns:xs="http://www.w3.org/2001/XMLSchema" xmlns:p="http://schemas.microsoft.com/office/2006/metadata/properties" xmlns:ns2="f52f9ada-9549-4db7-83e0-01d4c0713a52" xmlns:ns3="3d6cd6b1-03ea-4f52-9f4c-edb3d4a9b47c" targetNamespace="http://schemas.microsoft.com/office/2006/metadata/properties" ma:root="true" ma:fieldsID="88a5796d109273aefb3e0c15cc5802dd" ns2:_="" ns3:_="">
    <xsd:import namespace="f52f9ada-9549-4db7-83e0-01d4c0713a52"/>
    <xsd:import namespace="3d6cd6b1-03ea-4f52-9f4c-edb3d4a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9ada-9549-4db7-83e0-01d4c0713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d6b1-03ea-4f52-9f4c-edb3d4a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52f9ada-9549-4db7-83e0-01d4c0713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0B180-F2D4-410B-9256-E8E8FF0B0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9ada-9549-4db7-83e0-01d4c0713a52"/>
    <ds:schemaRef ds:uri="3d6cd6b1-03ea-4f52-9f4c-edb3d4a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258E7-53E8-4A25-8C9B-2C1D5AA5167F}">
  <ds:schemaRefs>
    <ds:schemaRef ds:uri="http://schemas.microsoft.com/office/2006/metadata/properties"/>
    <ds:schemaRef ds:uri="http://schemas.microsoft.com/office/infopath/2007/PartnerControls"/>
    <ds:schemaRef ds:uri="f52f9ada-9549-4db7-83e0-01d4c0713a52"/>
  </ds:schemaRefs>
</ds:datastoreItem>
</file>

<file path=customXml/itemProps3.xml><?xml version="1.0" encoding="utf-8"?>
<ds:datastoreItem xmlns:ds="http://schemas.openxmlformats.org/officeDocument/2006/customXml" ds:itemID="{9186F7B0-9EFD-4C14-BABA-3E32E699E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Schallmoser</dc:creator>
  <cp:keywords/>
  <dc:description/>
  <cp:lastModifiedBy>Lonny Haschel</cp:lastModifiedBy>
  <cp:revision>5</cp:revision>
  <dcterms:created xsi:type="dcterms:W3CDTF">2023-01-19T19:30:00Z</dcterms:created>
  <dcterms:modified xsi:type="dcterms:W3CDTF">2023-02-13T14:22:00Z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0x0101007B4B5B2637FD71498EACE4A68EB588CD</vt:lpwstr>
  </property>
</Properties>
</file>